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3E617" w14:textId="77777777" w:rsidR="0041777B" w:rsidRDefault="0041777B" w:rsidP="0041777B">
      <w:pPr>
        <w:jc w:val="center"/>
        <w:rPr>
          <w:rStyle w:val="Pogrubienie"/>
          <w:color w:val="232323"/>
          <w:sz w:val="32"/>
          <w:szCs w:val="32"/>
        </w:rPr>
      </w:pPr>
      <w:r>
        <w:rPr>
          <w:rStyle w:val="Pogrubienie"/>
          <w:color w:val="232323"/>
          <w:sz w:val="32"/>
          <w:szCs w:val="32"/>
        </w:rPr>
        <w:t xml:space="preserve">Konkurs plastyczny </w:t>
      </w:r>
    </w:p>
    <w:p w14:paraId="6FEEB8B3" w14:textId="77777777" w:rsidR="0041777B" w:rsidRDefault="0041777B" w:rsidP="0041777B">
      <w:pPr>
        <w:jc w:val="center"/>
        <w:rPr>
          <w:rStyle w:val="Pogrubienie"/>
          <w:i/>
          <w:iCs/>
          <w:color w:val="232323"/>
          <w:sz w:val="32"/>
          <w:szCs w:val="32"/>
        </w:rPr>
      </w:pPr>
      <w:r>
        <w:rPr>
          <w:rStyle w:val="Pogrubienie"/>
          <w:color w:val="232323"/>
          <w:sz w:val="32"/>
          <w:szCs w:val="32"/>
        </w:rPr>
        <w:t>„ Św. Jan Paweł II – Nasz Przyjaciel</w:t>
      </w:r>
      <w:r>
        <w:rPr>
          <w:rStyle w:val="Pogrubienie"/>
          <w:i/>
          <w:iCs/>
          <w:color w:val="232323"/>
          <w:sz w:val="32"/>
          <w:szCs w:val="32"/>
        </w:rPr>
        <w:t xml:space="preserve">” </w:t>
      </w:r>
    </w:p>
    <w:p w14:paraId="34309BA5" w14:textId="77777777" w:rsidR="0041777B" w:rsidRDefault="0041777B" w:rsidP="0041777B">
      <w:pPr>
        <w:jc w:val="center"/>
      </w:pPr>
      <w:r>
        <w:rPr>
          <w:rStyle w:val="Pogrubienie"/>
          <w:color w:val="232323"/>
          <w:sz w:val="32"/>
          <w:szCs w:val="32"/>
        </w:rPr>
        <w:t>pod patronatem Starosty Powiatu Żyrardowskiego Krzysztofa Dziwisza</w:t>
      </w:r>
    </w:p>
    <w:p w14:paraId="47CFE314" w14:textId="77777777" w:rsidR="0041777B" w:rsidRDefault="0041777B" w:rsidP="0041777B">
      <w:pPr>
        <w:jc w:val="both"/>
        <w:rPr>
          <w:b/>
          <w:bCs/>
        </w:rPr>
      </w:pPr>
    </w:p>
    <w:p w14:paraId="0D4763D0" w14:textId="77777777" w:rsidR="0041777B" w:rsidRDefault="0041777B" w:rsidP="0041777B">
      <w:pPr>
        <w:jc w:val="both"/>
        <w:rPr>
          <w:b/>
          <w:bCs/>
        </w:rPr>
      </w:pPr>
    </w:p>
    <w:p w14:paraId="06CCEB79" w14:textId="1D6AD055" w:rsidR="0041777B" w:rsidRDefault="0041777B" w:rsidP="0041777B">
      <w:pPr>
        <w:jc w:val="both"/>
        <w:rPr>
          <w:rStyle w:val="Pogrubienie"/>
          <w:rFonts w:asciiTheme="minorHAnsi" w:hAnsiTheme="minorHAnsi" w:cstheme="minorHAnsi"/>
          <w:color w:val="232323"/>
        </w:rPr>
      </w:pPr>
      <w:r>
        <w:rPr>
          <w:rFonts w:asciiTheme="minorHAnsi" w:hAnsiTheme="minorHAnsi" w:cstheme="minorHAnsi"/>
          <w:b/>
          <w:bCs/>
        </w:rPr>
        <w:t>Organizator</w:t>
      </w:r>
      <w:r>
        <w:rPr>
          <w:rFonts w:asciiTheme="minorHAnsi" w:hAnsiTheme="minorHAnsi" w:cstheme="minorHAnsi"/>
        </w:rPr>
        <w:t xml:space="preserve">:  </w:t>
      </w:r>
      <w:r>
        <w:rPr>
          <w:rStyle w:val="Pogrubienie"/>
          <w:rFonts w:asciiTheme="minorHAnsi" w:hAnsiTheme="minorHAnsi" w:cstheme="minorHAnsi"/>
          <w:b w:val="0"/>
          <w:bCs w:val="0"/>
          <w:color w:val="232323"/>
        </w:rPr>
        <w:t>Starost</w:t>
      </w:r>
      <w:r w:rsidR="00B93575">
        <w:rPr>
          <w:rStyle w:val="Pogrubienie"/>
          <w:rFonts w:asciiTheme="minorHAnsi" w:hAnsiTheme="minorHAnsi" w:cstheme="minorHAnsi"/>
          <w:b w:val="0"/>
          <w:bCs w:val="0"/>
          <w:color w:val="232323"/>
        </w:rPr>
        <w:t>wo</w:t>
      </w:r>
      <w:r>
        <w:rPr>
          <w:rStyle w:val="Pogrubienie"/>
          <w:rFonts w:asciiTheme="minorHAnsi" w:hAnsiTheme="minorHAnsi" w:cstheme="minorHAnsi"/>
          <w:b w:val="0"/>
          <w:bCs w:val="0"/>
          <w:color w:val="232323"/>
        </w:rPr>
        <w:t xml:space="preserve"> Powiat</w:t>
      </w:r>
      <w:r w:rsidR="00B93575">
        <w:rPr>
          <w:rStyle w:val="Pogrubienie"/>
          <w:rFonts w:asciiTheme="minorHAnsi" w:hAnsiTheme="minorHAnsi" w:cstheme="minorHAnsi"/>
          <w:b w:val="0"/>
          <w:bCs w:val="0"/>
          <w:color w:val="232323"/>
        </w:rPr>
        <w:t>owe</w:t>
      </w:r>
      <w:r>
        <w:rPr>
          <w:rStyle w:val="Pogrubienie"/>
          <w:rFonts w:asciiTheme="minorHAnsi" w:hAnsiTheme="minorHAnsi" w:cstheme="minorHAnsi"/>
          <w:b w:val="0"/>
          <w:bCs w:val="0"/>
          <w:color w:val="232323"/>
        </w:rPr>
        <w:t xml:space="preserve"> w Żyrardowie</w:t>
      </w:r>
      <w:r>
        <w:rPr>
          <w:rStyle w:val="Pogrubienie"/>
          <w:rFonts w:asciiTheme="minorHAnsi" w:hAnsiTheme="minorHAnsi" w:cstheme="minorHAnsi"/>
          <w:color w:val="232323"/>
        </w:rPr>
        <w:t xml:space="preserve"> </w:t>
      </w:r>
    </w:p>
    <w:p w14:paraId="4A51C46E" w14:textId="547EC4A8" w:rsidR="00FD6B85" w:rsidRPr="002314A3" w:rsidRDefault="0041777B" w:rsidP="002314A3">
      <w:pPr>
        <w:rPr>
          <w:rFonts w:asciiTheme="minorHAnsi" w:hAnsiTheme="minorHAnsi" w:cstheme="minorHAnsi"/>
          <w:i/>
          <w:iCs/>
          <w:shd w:val="clear" w:color="auto" w:fill="FFFFFF"/>
        </w:rPr>
      </w:pPr>
      <w:r>
        <w:rPr>
          <w:rStyle w:val="Pogrubienie"/>
          <w:rFonts w:asciiTheme="minorHAnsi" w:hAnsiTheme="minorHAnsi" w:cstheme="minorHAnsi"/>
          <w:color w:val="232323"/>
        </w:rPr>
        <w:t xml:space="preserve">Partner: </w:t>
      </w:r>
      <w:r>
        <w:rPr>
          <w:rFonts w:asciiTheme="minorHAnsi" w:hAnsiTheme="minorHAnsi" w:cstheme="minorHAnsi"/>
        </w:rPr>
        <w:t xml:space="preserve">Oratorium św. Jana Bosko, </w:t>
      </w:r>
      <w:r>
        <w:rPr>
          <w:rFonts w:asciiTheme="minorHAnsi" w:eastAsia="Times New Roman" w:hAnsiTheme="minorHAnsi" w:cstheme="minorHAnsi"/>
        </w:rPr>
        <w:t>Parafia Świętych Cyryla i Metodego w Żyrardowie,</w:t>
      </w:r>
      <w:r w:rsidR="002314A3">
        <w:rPr>
          <w:rFonts w:asciiTheme="minorHAnsi" w:eastAsia="Times New Roman" w:hAnsiTheme="minorHAnsi" w:cstheme="minorHAnsi"/>
        </w:rPr>
        <w:t xml:space="preserve"> </w:t>
      </w:r>
      <w:r w:rsidR="00FD6B85" w:rsidRPr="00997F08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>Rzymskokatolicka Parafia pw. św. Cyryla i Metodego</w:t>
      </w:r>
      <w:r w:rsidR="002314A3">
        <w:rPr>
          <w:rStyle w:val="Pogrubienie"/>
          <w:rFonts w:asciiTheme="minorHAnsi" w:hAnsiTheme="minorHAnsi" w:cstheme="minorHAnsi"/>
          <w:b w:val="0"/>
          <w:bCs w:val="0"/>
          <w:i/>
          <w:iCs/>
          <w:shd w:val="clear" w:color="auto" w:fill="FFFFFF"/>
        </w:rPr>
        <w:t xml:space="preserve">, </w:t>
      </w:r>
      <w:r w:rsidR="00FD6B85" w:rsidRPr="00997F08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 xml:space="preserve">Muzeum Jana Pawła II i Prymasa Wyszyńskiego </w:t>
      </w:r>
      <w:r w:rsidR="00E14BB5" w:rsidRPr="00997F08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>w Warszawie</w:t>
      </w:r>
    </w:p>
    <w:p w14:paraId="7CCE4974" w14:textId="77777777" w:rsidR="0041777B" w:rsidRDefault="0041777B" w:rsidP="0041777B">
      <w:pPr>
        <w:jc w:val="both"/>
      </w:pPr>
    </w:p>
    <w:p w14:paraId="10E4D3DD" w14:textId="77777777" w:rsidR="0041777B" w:rsidRDefault="0041777B" w:rsidP="0041777B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1. Cele konkursu  </w:t>
      </w:r>
    </w:p>
    <w:p w14:paraId="35A08E57" w14:textId="77777777" w:rsidR="0041777B" w:rsidRDefault="0041777B" w:rsidP="0041777B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przybliżenie najmłodszemu pokoleniu wiedzy o życiu i działalności Papieża Polaka</w:t>
      </w:r>
    </w:p>
    <w:p w14:paraId="6B817D43" w14:textId="77777777" w:rsidR="0041777B" w:rsidRDefault="0041777B" w:rsidP="0041777B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przekaz wartości wychowawczych zawartych w Jego nauczaniu</w:t>
      </w:r>
    </w:p>
    <w:p w14:paraId="61AF757D" w14:textId="77777777" w:rsidR="0041777B" w:rsidRDefault="0041777B" w:rsidP="0041777B">
      <w:pPr>
        <w:numPr>
          <w:ilvl w:val="0"/>
          <w:numId w:val="1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rozwijanie talentów i rozbudzanie inwencji twórczej dzieci, młodzieży i dorosłych </w:t>
      </w:r>
    </w:p>
    <w:p w14:paraId="233B29E2" w14:textId="77777777" w:rsidR="0041777B" w:rsidRDefault="0041777B" w:rsidP="0041777B">
      <w:pPr>
        <w:numPr>
          <w:ilvl w:val="0"/>
          <w:numId w:val="1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integracja społeczności lokalnej </w:t>
      </w:r>
    </w:p>
    <w:p w14:paraId="2FC2850A" w14:textId="77777777" w:rsidR="0041777B" w:rsidRDefault="0041777B" w:rsidP="0041777B">
      <w:pPr>
        <w:ind w:left="795"/>
        <w:jc w:val="both"/>
        <w:rPr>
          <w:color w:val="000000"/>
        </w:rPr>
      </w:pPr>
    </w:p>
    <w:p w14:paraId="5476A47A" w14:textId="77777777" w:rsidR="0041777B" w:rsidRDefault="0041777B" w:rsidP="0041777B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2. Zadanie konkursowe </w:t>
      </w:r>
    </w:p>
    <w:p w14:paraId="65077CD7" w14:textId="77777777" w:rsidR="00AD0E8B" w:rsidRDefault="0041777B" w:rsidP="0041777B">
      <w:pPr>
        <w:jc w:val="both"/>
        <w:rPr>
          <w:color w:val="000000"/>
        </w:rPr>
      </w:pPr>
      <w:r>
        <w:rPr>
          <w:color w:val="000000"/>
        </w:rPr>
        <w:t xml:space="preserve">Uczestnicy konkursu mają za zadanie wykonać płaską pracę plastyczną dowolną techniką w formacie A4 w przypadku pracy indywidualnej, A3 lub A1 w przypadku pracy zbiorowej. </w:t>
      </w:r>
    </w:p>
    <w:p w14:paraId="6690BFF9" w14:textId="15B893B6" w:rsidR="0041777B" w:rsidRDefault="0041777B" w:rsidP="0041777B">
      <w:pPr>
        <w:jc w:val="both"/>
      </w:pPr>
      <w:r>
        <w:t>Tematyka prac powinna być ściśle związana z ideą konkursu.</w:t>
      </w:r>
    </w:p>
    <w:p w14:paraId="5A21A3A0" w14:textId="77777777" w:rsidR="0041777B" w:rsidRDefault="0041777B" w:rsidP="0041777B">
      <w:pPr>
        <w:jc w:val="both"/>
        <w:rPr>
          <w:color w:val="000000"/>
        </w:rPr>
      </w:pPr>
    </w:p>
    <w:p w14:paraId="578F07BE" w14:textId="77777777" w:rsidR="0041777B" w:rsidRDefault="0041777B" w:rsidP="0041777B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3. Warunki konkursu</w:t>
      </w:r>
    </w:p>
    <w:p w14:paraId="2528DCF7" w14:textId="3F75D75C" w:rsidR="0041777B" w:rsidRDefault="0041777B" w:rsidP="009F098F">
      <w:pPr>
        <w:rPr>
          <w:color w:val="000000"/>
        </w:rPr>
      </w:pPr>
      <w:r>
        <w:rPr>
          <w:color w:val="000000"/>
        </w:rPr>
        <w:t>Konkurs ma charakter otwarty. W konkursie mogą uczestniczyć dzieci, młodzież, dorośli, rodzeństwa, rodziny i  organizacje m.in.: kluby,  koła, stowarzyszenia, parafie</w:t>
      </w:r>
      <w:r w:rsidR="009F098F">
        <w:rPr>
          <w:color w:val="000000"/>
        </w:rPr>
        <w:t xml:space="preserve">, grupy </w:t>
      </w:r>
      <w:r w:rsidR="00D06B44">
        <w:rPr>
          <w:color w:val="000000"/>
        </w:rPr>
        <w:t>przyparafialne</w:t>
      </w:r>
      <w:r w:rsidR="009F098F">
        <w:rPr>
          <w:color w:val="000000"/>
        </w:rPr>
        <w:t>.</w:t>
      </w:r>
    </w:p>
    <w:p w14:paraId="2BB1BA83" w14:textId="0C4F356F" w:rsidR="0041777B" w:rsidRDefault="0041777B" w:rsidP="0041777B">
      <w:pPr>
        <w:jc w:val="both"/>
        <w:rPr>
          <w:color w:val="000000"/>
        </w:rPr>
      </w:pPr>
      <w:r>
        <w:rPr>
          <w:color w:val="000000"/>
        </w:rPr>
        <w:t>Praca plastyczna musi być dostarczona osobiście lub przesłana pocztą tradycyjną na adres korespondencyjny Starostwa do dnia </w:t>
      </w:r>
      <w:r w:rsidR="002B4DF7">
        <w:rPr>
          <w:color w:val="000000"/>
        </w:rPr>
        <w:t>10</w:t>
      </w:r>
      <w:bookmarkStart w:id="0" w:name="_GoBack"/>
      <w:bookmarkEnd w:id="0"/>
      <w:r w:rsidR="00D2275A">
        <w:rPr>
          <w:color w:val="000000"/>
        </w:rPr>
        <w:t xml:space="preserve"> października</w:t>
      </w:r>
      <w:r>
        <w:rPr>
          <w:color w:val="000000"/>
        </w:rPr>
        <w:t xml:space="preserve"> 2023 roku. </w:t>
      </w:r>
    </w:p>
    <w:p w14:paraId="5C4CF1B4" w14:textId="77777777" w:rsidR="0041777B" w:rsidRDefault="0041777B" w:rsidP="0041777B">
      <w:pPr>
        <w:jc w:val="both"/>
      </w:pPr>
      <w:r>
        <w:t>Prace nadesłane na konkurs muszą być pracami własnymi, niepublikowanymi wcześniej oraz nieprzedstawianymi na innych konkursach. Złożenie lub nadesłanie pracy na konkurs jest jednoznaczne z oświadczeniem o tych faktach. Prace nie spełniające warunków udziału w konkursie nie będą brane pod uwagę przy ocenie.</w:t>
      </w:r>
    </w:p>
    <w:p w14:paraId="0EE1767D" w14:textId="77777777" w:rsidR="0041777B" w:rsidRDefault="0041777B" w:rsidP="0041777B">
      <w:pPr>
        <w:jc w:val="both"/>
        <w:rPr>
          <w:color w:val="000000"/>
        </w:rPr>
      </w:pPr>
    </w:p>
    <w:p w14:paraId="7A8B42B1" w14:textId="77777777" w:rsidR="0041777B" w:rsidRDefault="0041777B" w:rsidP="0041777B">
      <w:pPr>
        <w:jc w:val="both"/>
        <w:rPr>
          <w:color w:val="000000"/>
        </w:rPr>
      </w:pPr>
      <w:r>
        <w:rPr>
          <w:color w:val="000000"/>
        </w:rPr>
        <w:t>Konkurs będzie organizowany w  kategoriach:</w:t>
      </w:r>
    </w:p>
    <w:p w14:paraId="4B8A83BA" w14:textId="77777777" w:rsidR="0041777B" w:rsidRDefault="0041777B" w:rsidP="0041777B">
      <w:pPr>
        <w:jc w:val="both"/>
        <w:rPr>
          <w:color w:val="000000"/>
        </w:rPr>
      </w:pPr>
      <w:r>
        <w:rPr>
          <w:color w:val="000000"/>
        </w:rPr>
        <w:t>I   kategoria: wiek przedszkolny,</w:t>
      </w:r>
    </w:p>
    <w:p w14:paraId="1BEC4120" w14:textId="77777777" w:rsidR="0041777B" w:rsidRDefault="0041777B" w:rsidP="0041777B">
      <w:pPr>
        <w:jc w:val="both"/>
        <w:rPr>
          <w:color w:val="000000"/>
        </w:rPr>
      </w:pPr>
      <w:r>
        <w:rPr>
          <w:color w:val="000000"/>
        </w:rPr>
        <w:t xml:space="preserve">II   kategoria: wiek szkolny (klasy I-III szkół podstawowych), </w:t>
      </w:r>
    </w:p>
    <w:p w14:paraId="518B3833" w14:textId="77777777" w:rsidR="0041777B" w:rsidRDefault="0041777B" w:rsidP="0041777B">
      <w:pPr>
        <w:jc w:val="both"/>
        <w:rPr>
          <w:color w:val="000000"/>
        </w:rPr>
      </w:pPr>
      <w:r>
        <w:rPr>
          <w:color w:val="000000"/>
        </w:rPr>
        <w:t>III  kategoria wiek szkolny  (klasy IV-VIII szkół podstawowych),</w:t>
      </w:r>
    </w:p>
    <w:p w14:paraId="64F7D29E" w14:textId="77777777" w:rsidR="0041777B" w:rsidRDefault="0041777B" w:rsidP="0041777B">
      <w:pPr>
        <w:jc w:val="both"/>
        <w:rPr>
          <w:color w:val="000000"/>
        </w:rPr>
      </w:pPr>
      <w:r>
        <w:rPr>
          <w:color w:val="000000"/>
        </w:rPr>
        <w:t>IV  kategoria: młodzież szkół ponadpodstawowych,</w:t>
      </w:r>
    </w:p>
    <w:p w14:paraId="1257EC4A" w14:textId="77777777" w:rsidR="0041777B" w:rsidRDefault="0041777B" w:rsidP="0041777B">
      <w:pPr>
        <w:jc w:val="both"/>
      </w:pPr>
      <w:r>
        <w:rPr>
          <w:color w:val="000000"/>
        </w:rPr>
        <w:t xml:space="preserve">V   kategoria: osoby </w:t>
      </w:r>
      <w:r>
        <w:t>pełnoletnie.</w:t>
      </w:r>
    </w:p>
    <w:p w14:paraId="52109425" w14:textId="77777777" w:rsidR="0041777B" w:rsidRDefault="0041777B" w:rsidP="0041777B">
      <w:pPr>
        <w:jc w:val="both"/>
        <w:rPr>
          <w:color w:val="000000"/>
        </w:rPr>
      </w:pPr>
      <w:r>
        <w:rPr>
          <w:color w:val="000000"/>
        </w:rPr>
        <w:t>VI  kategoria: rodzeństwa, rodziny,  koła, kluby, stowarzyszenia, parafie.</w:t>
      </w:r>
    </w:p>
    <w:p w14:paraId="6110314C" w14:textId="77777777" w:rsidR="0041777B" w:rsidRDefault="0041777B" w:rsidP="0041777B">
      <w:pPr>
        <w:jc w:val="both"/>
        <w:rPr>
          <w:color w:val="000000"/>
        </w:rPr>
      </w:pPr>
    </w:p>
    <w:p w14:paraId="454012FD" w14:textId="77777777" w:rsidR="0041777B" w:rsidRDefault="0041777B" w:rsidP="0041777B">
      <w:pPr>
        <w:jc w:val="both"/>
        <w:rPr>
          <w:color w:val="000000"/>
        </w:rPr>
      </w:pPr>
      <w:r>
        <w:rPr>
          <w:b/>
          <w:bCs/>
          <w:color w:val="000000"/>
        </w:rPr>
        <w:t>4. Warunki udziału</w:t>
      </w:r>
      <w:r>
        <w:rPr>
          <w:color w:val="000000"/>
        </w:rPr>
        <w:t xml:space="preserve">: </w:t>
      </w:r>
    </w:p>
    <w:p w14:paraId="462560B5" w14:textId="77777777" w:rsidR="0041777B" w:rsidRDefault="0041777B" w:rsidP="0041777B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Praca może być przygotowana indywidualnie lub w zespole (zbiorowa).</w:t>
      </w:r>
    </w:p>
    <w:p w14:paraId="22FBCFB4" w14:textId="77777777" w:rsidR="0041777B" w:rsidRDefault="0041777B" w:rsidP="0041777B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Do przygotowania pracy wykorzystywane są różnorodne techniki i materiały. Liczy się kreatywność </w:t>
      </w:r>
      <w:r>
        <w:rPr>
          <w:rFonts w:eastAsia="Times New Roman"/>
          <w:color w:val="000000"/>
        </w:rPr>
        <w:br/>
        <w:t xml:space="preserve">i podejście do tematu. </w:t>
      </w:r>
    </w:p>
    <w:p w14:paraId="315BFEF6" w14:textId="77777777" w:rsidR="0041777B" w:rsidRDefault="0041777B" w:rsidP="0041777B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Praca powinna być tak wykonana, aby nie brudziła rąk przy jej prezentowaniu, a przyklejone elementy nie odpadały podczas wystawy.</w:t>
      </w:r>
    </w:p>
    <w:p w14:paraId="315103A7" w14:textId="77777777" w:rsidR="0041777B" w:rsidRDefault="0041777B" w:rsidP="0041777B">
      <w:pPr>
        <w:jc w:val="both"/>
        <w:rPr>
          <w:b/>
          <w:bCs/>
          <w:color w:val="000000"/>
        </w:rPr>
      </w:pPr>
    </w:p>
    <w:p w14:paraId="0C05E0CF" w14:textId="77777777" w:rsidR="0041777B" w:rsidRDefault="0041777B" w:rsidP="0041777B">
      <w:pPr>
        <w:suppressAutoHyphens/>
        <w:spacing w:after="120"/>
        <w:jc w:val="both"/>
        <w:rPr>
          <w:rFonts w:eastAsia="SimSun"/>
          <w:color w:val="232323"/>
          <w:kern w:val="2"/>
          <w:lang w:eastAsia="hi-IN" w:bidi="hi-IN"/>
        </w:rPr>
      </w:pPr>
      <w:r>
        <w:rPr>
          <w:b/>
          <w:bCs/>
          <w:color w:val="000000"/>
        </w:rPr>
        <w:t xml:space="preserve">5.  </w:t>
      </w:r>
      <w:r>
        <w:rPr>
          <w:rFonts w:eastAsia="SimSun"/>
          <w:b/>
          <w:bCs/>
          <w:color w:val="232323"/>
          <w:kern w:val="2"/>
          <w:lang w:eastAsia="hi-IN" w:bidi="hi-IN"/>
        </w:rPr>
        <w:t>Termin zgłaszania prac do etapu powiatowego i</w:t>
      </w:r>
      <w:r>
        <w:rPr>
          <w:rFonts w:eastAsia="SimSun"/>
          <w:color w:val="232323"/>
          <w:kern w:val="2"/>
          <w:lang w:eastAsia="hi-IN" w:bidi="hi-IN"/>
        </w:rPr>
        <w:t xml:space="preserve"> </w:t>
      </w:r>
      <w:r>
        <w:rPr>
          <w:rFonts w:eastAsia="SimSun"/>
          <w:b/>
          <w:bCs/>
          <w:color w:val="232323"/>
          <w:kern w:val="2"/>
          <w:lang w:eastAsia="hi-IN" w:bidi="hi-IN"/>
        </w:rPr>
        <w:t>r</w:t>
      </w:r>
      <w:r>
        <w:rPr>
          <w:b/>
          <w:bCs/>
          <w:color w:val="000000"/>
        </w:rPr>
        <w:t>ozstrzygnięcie konkursu</w:t>
      </w:r>
      <w:r>
        <w:rPr>
          <w:color w:val="000000"/>
        </w:rPr>
        <w:t xml:space="preserve">:   </w:t>
      </w:r>
    </w:p>
    <w:p w14:paraId="588E0F15" w14:textId="77777777" w:rsidR="0041777B" w:rsidRDefault="0041777B" w:rsidP="0041777B">
      <w:pPr>
        <w:rPr>
          <w:b/>
          <w:bCs/>
          <w:color w:val="000000"/>
        </w:rPr>
      </w:pPr>
      <w:r>
        <w:rPr>
          <w:b/>
          <w:bCs/>
          <w:color w:val="000000"/>
        </w:rPr>
        <w:t>Termin dostarczania prac plastycznych wraz z kartami zgłoszeniowymi (załączniki nr 1,2,</w:t>
      </w:r>
      <w:r>
        <w:rPr>
          <w:b/>
          <w:bCs/>
        </w:rPr>
        <w:t xml:space="preserve">3 i 4) : </w:t>
      </w:r>
    </w:p>
    <w:p w14:paraId="5CE58712" w14:textId="52830090" w:rsidR="0041777B" w:rsidRPr="00AB1A1A" w:rsidRDefault="00981F9B" w:rsidP="00904FDE">
      <w:pPr>
        <w:jc w:val="both"/>
        <w:rPr>
          <w:rStyle w:val="Pogrubienie"/>
          <w:color w:val="232323"/>
          <w:sz w:val="32"/>
          <w:szCs w:val="32"/>
        </w:rPr>
      </w:pPr>
      <w:r>
        <w:rPr>
          <w:color w:val="000000"/>
        </w:rPr>
        <w:lastRenderedPageBreak/>
        <w:t>D</w:t>
      </w:r>
      <w:r w:rsidR="0041777B">
        <w:rPr>
          <w:color w:val="000000"/>
        </w:rPr>
        <w:t xml:space="preserve">o </w:t>
      </w:r>
      <w:r w:rsidR="002B4DF7">
        <w:rPr>
          <w:color w:val="000000"/>
        </w:rPr>
        <w:t>10</w:t>
      </w:r>
      <w:r w:rsidR="00D2275A">
        <w:rPr>
          <w:color w:val="000000"/>
        </w:rPr>
        <w:t xml:space="preserve"> października</w:t>
      </w:r>
      <w:r w:rsidR="0041777B">
        <w:rPr>
          <w:color w:val="000000"/>
        </w:rPr>
        <w:t xml:space="preserve"> 2023 r. do siedziby Starostwa Powiatowego w Żyrardowie przy ul. Limanowskiego 45, pokój nr 213 do godz. 1</w:t>
      </w:r>
      <w:r w:rsidR="00A46AF3">
        <w:rPr>
          <w:color w:val="000000"/>
        </w:rPr>
        <w:t>5</w:t>
      </w:r>
      <w:r w:rsidR="00A46AF3">
        <w:rPr>
          <w:b/>
          <w:bCs/>
          <w:color w:val="000000"/>
        </w:rPr>
        <w:t>:</w:t>
      </w:r>
      <w:r w:rsidR="0041777B">
        <w:rPr>
          <w:color w:val="000000"/>
        </w:rPr>
        <w:t>00</w:t>
      </w:r>
      <w:r w:rsidR="0041777B">
        <w:rPr>
          <w:b/>
          <w:bCs/>
          <w:color w:val="000000"/>
        </w:rPr>
        <w:t xml:space="preserve"> </w:t>
      </w:r>
      <w:r w:rsidR="0041777B">
        <w:rPr>
          <w:color w:val="000000"/>
        </w:rPr>
        <w:t>lub listownie</w:t>
      </w:r>
      <w:r w:rsidR="0041777B" w:rsidRPr="002B03B8">
        <w:t>. Doręczeni</w:t>
      </w:r>
      <w:r w:rsidR="00AD0E8B" w:rsidRPr="002B03B8">
        <w:t>a</w:t>
      </w:r>
      <w:r w:rsidR="0041777B" w:rsidRPr="002B03B8">
        <w:t xml:space="preserve"> prac </w:t>
      </w:r>
      <w:r w:rsidR="00AD0E8B" w:rsidRPr="002B03B8">
        <w:t xml:space="preserve">należy dokonać </w:t>
      </w:r>
      <w:r w:rsidR="0041777B" w:rsidRPr="002B03B8">
        <w:t xml:space="preserve">w nieprzekraczalnym terminie do dnia </w:t>
      </w:r>
      <w:r>
        <w:rPr>
          <w:color w:val="000000"/>
        </w:rPr>
        <w:t xml:space="preserve">6 października </w:t>
      </w:r>
      <w:r w:rsidR="0041777B" w:rsidRPr="002B03B8">
        <w:t>2023</w:t>
      </w:r>
      <w:r>
        <w:t xml:space="preserve"> </w:t>
      </w:r>
      <w:r w:rsidR="0041777B" w:rsidRPr="002B03B8">
        <w:t xml:space="preserve">r. </w:t>
      </w:r>
      <w:r w:rsidR="0041777B">
        <w:t>W przypadku doręczania prac</w:t>
      </w:r>
      <w:r w:rsidR="006172B8">
        <w:t xml:space="preserve"> </w:t>
      </w:r>
      <w:r w:rsidR="0041777B">
        <w:t>drog</w:t>
      </w:r>
      <w:r w:rsidR="006172B8">
        <w:t xml:space="preserve">ą </w:t>
      </w:r>
      <w:r w:rsidR="0041777B">
        <w:t>listowną,</w:t>
      </w:r>
      <w:r w:rsidR="002B03B8">
        <w:t xml:space="preserve"> </w:t>
      </w:r>
      <w:r w:rsidR="0041777B">
        <w:t xml:space="preserve">na kopercie musi </w:t>
      </w:r>
      <w:r w:rsidR="00904FDE">
        <w:t>w</w:t>
      </w:r>
      <w:r w:rsidR="0041777B">
        <w:t xml:space="preserve">idnieć dopisek: Konkurs </w:t>
      </w:r>
      <w:r w:rsidR="0041777B">
        <w:rPr>
          <w:rStyle w:val="Pogrubienie"/>
          <w:b w:val="0"/>
          <w:bCs w:val="0"/>
        </w:rPr>
        <w:t>„ Św. Jan Paweł II – Nasz Przyjaciel</w:t>
      </w:r>
      <w:r w:rsidR="0041777B">
        <w:rPr>
          <w:rStyle w:val="Pogrubienie"/>
          <w:b w:val="0"/>
          <w:bCs w:val="0"/>
          <w:i/>
          <w:iCs/>
        </w:rPr>
        <w:t>”</w:t>
      </w:r>
      <w:r w:rsidR="00AB1A1A">
        <w:rPr>
          <w:rStyle w:val="Pogrubienie"/>
          <w:b w:val="0"/>
          <w:bCs w:val="0"/>
          <w:sz w:val="32"/>
          <w:szCs w:val="32"/>
        </w:rPr>
        <w:t>.</w:t>
      </w:r>
    </w:p>
    <w:p w14:paraId="60A9C506" w14:textId="77777777" w:rsidR="0041777B" w:rsidRDefault="0041777B" w:rsidP="0041777B">
      <w:pPr>
        <w:jc w:val="both"/>
        <w:rPr>
          <w:b/>
          <w:bCs/>
          <w:color w:val="000000"/>
        </w:rPr>
      </w:pPr>
    </w:p>
    <w:p w14:paraId="39792EE3" w14:textId="4E758FBD" w:rsidR="0041777B" w:rsidRDefault="0041777B" w:rsidP="002E34DB">
      <w:pPr>
        <w:rPr>
          <w:color w:val="000000"/>
        </w:rPr>
      </w:pPr>
      <w:r>
        <w:rPr>
          <w:b/>
          <w:bCs/>
          <w:color w:val="000000"/>
        </w:rPr>
        <w:t xml:space="preserve">Laureaci konkursu zostaną powiadomieni </w:t>
      </w:r>
      <w:r w:rsidR="00981F9B">
        <w:rPr>
          <w:b/>
          <w:bCs/>
          <w:color w:val="000000"/>
        </w:rPr>
        <w:t>o werdykcie jury telefonicznie lub mailowo</w:t>
      </w:r>
      <w:r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br/>
      </w:r>
    </w:p>
    <w:p w14:paraId="25FAFAA0" w14:textId="77777777" w:rsidR="00AD0E8B" w:rsidRPr="002E34DB" w:rsidRDefault="0041777B" w:rsidP="002E34DB">
      <w:pPr>
        <w:suppressAutoHyphens/>
        <w:rPr>
          <w:rFonts w:eastAsia="SimSun"/>
          <w:kern w:val="2"/>
          <w:lang w:eastAsia="hi-IN" w:bidi="hi-IN"/>
        </w:rPr>
      </w:pPr>
      <w:r>
        <w:rPr>
          <w:rFonts w:eastAsia="SimSun"/>
          <w:b/>
          <w:bCs/>
          <w:color w:val="232323"/>
          <w:kern w:val="2"/>
          <w:lang w:eastAsia="hi-IN" w:bidi="hi-IN"/>
        </w:rPr>
        <w:t>Osoba do kontaktu:</w:t>
      </w:r>
      <w:r>
        <w:rPr>
          <w:rFonts w:eastAsia="SimSun"/>
          <w:color w:val="232323"/>
          <w:kern w:val="2"/>
          <w:lang w:eastAsia="hi-IN" w:bidi="hi-IN"/>
        </w:rPr>
        <w:br/>
      </w:r>
      <w:r w:rsidR="00AD0E8B" w:rsidRPr="002E34DB">
        <w:rPr>
          <w:rFonts w:eastAsia="SimSun"/>
          <w:kern w:val="2"/>
          <w:lang w:eastAsia="hi-IN" w:bidi="hi-IN"/>
        </w:rPr>
        <w:t>Adam Dukaczewski</w:t>
      </w:r>
    </w:p>
    <w:p w14:paraId="55A7AE9D" w14:textId="77777777" w:rsidR="0041777B" w:rsidRDefault="0041777B" w:rsidP="0041777B">
      <w:pPr>
        <w:suppressAutoHyphens/>
        <w:jc w:val="both"/>
        <w:rPr>
          <w:rFonts w:eastAsia="SimSun"/>
          <w:color w:val="232323"/>
          <w:kern w:val="2"/>
          <w:lang w:eastAsia="hi-IN" w:bidi="hi-IN"/>
        </w:rPr>
      </w:pPr>
      <w:r>
        <w:rPr>
          <w:rFonts w:eastAsia="SimSun"/>
          <w:color w:val="232323"/>
          <w:kern w:val="2"/>
          <w:lang w:eastAsia="hi-IN" w:bidi="hi-IN"/>
        </w:rPr>
        <w:t>Wydział Oświaty, Kultury, Sportu I Turystyki</w:t>
      </w:r>
    </w:p>
    <w:p w14:paraId="1CE2B273" w14:textId="77777777" w:rsidR="0041777B" w:rsidRDefault="0041777B" w:rsidP="0041777B">
      <w:pPr>
        <w:suppressAutoHyphens/>
        <w:jc w:val="both"/>
        <w:rPr>
          <w:rFonts w:eastAsia="SimSun"/>
          <w:color w:val="232323"/>
          <w:kern w:val="2"/>
          <w:lang w:eastAsia="hi-IN" w:bidi="hi-IN"/>
        </w:rPr>
      </w:pPr>
      <w:r>
        <w:rPr>
          <w:rFonts w:eastAsia="SimSun"/>
          <w:color w:val="232323"/>
          <w:kern w:val="2"/>
          <w:lang w:eastAsia="hi-IN" w:bidi="hi-IN"/>
        </w:rPr>
        <w:t>Starostwa Powiatowego w Żyrardowie</w:t>
      </w:r>
    </w:p>
    <w:p w14:paraId="43789A83" w14:textId="1385B9CE" w:rsidR="0041777B" w:rsidRDefault="0041777B" w:rsidP="00AD0E8B">
      <w:pPr>
        <w:suppressAutoHyphens/>
        <w:jc w:val="both"/>
        <w:rPr>
          <w:rFonts w:eastAsia="Times New Roman"/>
          <w:noProof/>
        </w:rPr>
      </w:pPr>
      <w:r>
        <w:rPr>
          <w:rFonts w:eastAsia="Times New Roman"/>
          <w:noProof/>
          <w:kern w:val="2"/>
          <w:lang w:bidi="hi-IN"/>
        </w:rPr>
        <w:t xml:space="preserve">tel. </w:t>
      </w:r>
      <w:r w:rsidR="002E34DB">
        <w:rPr>
          <w:rFonts w:eastAsia="Times New Roman"/>
          <w:noProof/>
          <w:kern w:val="2"/>
          <w:lang w:bidi="hi-IN"/>
        </w:rPr>
        <w:t xml:space="preserve">516 416 975 lub </w:t>
      </w:r>
      <w:r>
        <w:rPr>
          <w:rFonts w:eastAsia="Times New Roman"/>
          <w:noProof/>
          <w:kern w:val="2"/>
          <w:lang w:bidi="hi-IN"/>
        </w:rPr>
        <w:t>46 856 61 3</w:t>
      </w:r>
      <w:r w:rsidR="002E34DB">
        <w:rPr>
          <w:rFonts w:eastAsia="Times New Roman"/>
          <w:noProof/>
          <w:kern w:val="2"/>
          <w:lang w:bidi="hi-IN"/>
        </w:rPr>
        <w:t>2</w:t>
      </w:r>
    </w:p>
    <w:p w14:paraId="04CC7899" w14:textId="77777777" w:rsidR="0041777B" w:rsidRDefault="0041777B" w:rsidP="0041777B">
      <w:pPr>
        <w:jc w:val="both"/>
        <w:rPr>
          <w:color w:val="000000"/>
        </w:rPr>
      </w:pPr>
    </w:p>
    <w:p w14:paraId="333B335D" w14:textId="77777777" w:rsidR="0041777B" w:rsidRDefault="0041777B" w:rsidP="0041777B">
      <w:pPr>
        <w:jc w:val="both"/>
        <w:rPr>
          <w:color w:val="000000"/>
        </w:rPr>
      </w:pPr>
      <w:r>
        <w:rPr>
          <w:b/>
          <w:bCs/>
          <w:color w:val="000000"/>
        </w:rPr>
        <w:t>6. Ocena prac</w:t>
      </w:r>
      <w:r>
        <w:rPr>
          <w:color w:val="000000"/>
        </w:rPr>
        <w:t xml:space="preserve">:  </w:t>
      </w:r>
    </w:p>
    <w:p w14:paraId="012E4FF4" w14:textId="77777777" w:rsidR="0041777B" w:rsidRDefault="0041777B" w:rsidP="0041777B">
      <w:pPr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Do konkursu nie zostaną dopuszczone prace zawierające elementy niezgodne  z regulaminem. Prace, które wytypowane przez jurorów zostaną nagrodzone (I, II, III miejsce, wyróżnienia). Organizator zastrzega sobie prawo zatrzymania wszystkich prac. </w:t>
      </w:r>
      <w:r>
        <w:rPr>
          <w:rFonts w:asciiTheme="minorHAnsi" w:hAnsiTheme="minorHAnsi" w:cstheme="minorHAnsi"/>
          <w:color w:val="232323"/>
        </w:rPr>
        <w:t xml:space="preserve">Udział w konkursie jest jednoznaczny z wyrażeniem zgody na przetwarzanie danych osobowych. </w:t>
      </w:r>
      <w:r>
        <w:rPr>
          <w:rFonts w:asciiTheme="minorHAnsi" w:hAnsiTheme="minorHAnsi" w:cstheme="minorHAnsi"/>
        </w:rPr>
        <w:t>Prace nadesłane na konkurs nie będą zwracane autorom i przechodzą na własność Organizatora, pozostając do dyspozycji Organizatora, z prawem do bezpłatnego rozpowszechniania przez Organizatora w dowolny sposób.</w:t>
      </w:r>
    </w:p>
    <w:p w14:paraId="68BDFCF5" w14:textId="77777777" w:rsidR="0041777B" w:rsidRDefault="0041777B" w:rsidP="0041777B">
      <w:pPr>
        <w:jc w:val="both"/>
        <w:rPr>
          <w:rFonts w:eastAsia="Times New Roman"/>
          <w:color w:val="000000"/>
        </w:rPr>
      </w:pPr>
    </w:p>
    <w:p w14:paraId="5B9E417C" w14:textId="77777777" w:rsidR="0041777B" w:rsidRDefault="0041777B" w:rsidP="0041777B">
      <w:pPr>
        <w:jc w:val="both"/>
        <w:rPr>
          <w:color w:val="000000"/>
        </w:rPr>
      </w:pPr>
    </w:p>
    <w:p w14:paraId="6143085D" w14:textId="77777777" w:rsidR="0041777B" w:rsidRDefault="0041777B" w:rsidP="0041777B">
      <w:pPr>
        <w:jc w:val="both"/>
        <w:rPr>
          <w:color w:val="000000"/>
        </w:rPr>
      </w:pPr>
      <w:r>
        <w:rPr>
          <w:b/>
          <w:bCs/>
          <w:color w:val="000000"/>
        </w:rPr>
        <w:t>7. Kryteria oceny prac</w:t>
      </w:r>
      <w:r>
        <w:rPr>
          <w:color w:val="000000"/>
        </w:rPr>
        <w:t xml:space="preserve">.  </w:t>
      </w:r>
    </w:p>
    <w:p w14:paraId="63A4BB37" w14:textId="77777777" w:rsidR="0041777B" w:rsidRDefault="0041777B" w:rsidP="0041777B">
      <w:pPr>
        <w:jc w:val="both"/>
        <w:rPr>
          <w:color w:val="000000"/>
        </w:rPr>
      </w:pPr>
      <w:r>
        <w:rPr>
          <w:color w:val="000000"/>
        </w:rPr>
        <w:t xml:space="preserve">Oceniając prace jury będzie brało pod uwagę:  </w:t>
      </w:r>
    </w:p>
    <w:p w14:paraId="41AF083E" w14:textId="77777777" w:rsidR="0041777B" w:rsidRDefault="0041777B" w:rsidP="0041777B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zgodność z regulaminem konkursu, </w:t>
      </w:r>
    </w:p>
    <w:p w14:paraId="72DC1580" w14:textId="77777777" w:rsidR="0041777B" w:rsidRDefault="0041777B" w:rsidP="0041777B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pomysłowość i inwencję twórczą uczestników konkursu,</w:t>
      </w:r>
    </w:p>
    <w:p w14:paraId="0031CDAF" w14:textId="77777777" w:rsidR="0041777B" w:rsidRDefault="0041777B" w:rsidP="0041777B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dobór odpowiednich technik prezentacji tematu,</w:t>
      </w:r>
    </w:p>
    <w:p w14:paraId="11AC618F" w14:textId="77777777" w:rsidR="0041777B" w:rsidRDefault="0041777B" w:rsidP="0041777B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estetykę wykonania pracy.</w:t>
      </w:r>
    </w:p>
    <w:p w14:paraId="1D275A28" w14:textId="77777777" w:rsidR="0041777B" w:rsidRDefault="0041777B" w:rsidP="0041777B">
      <w:pPr>
        <w:jc w:val="both"/>
      </w:pPr>
    </w:p>
    <w:p w14:paraId="09BA8303" w14:textId="77777777" w:rsidR="0041777B" w:rsidRDefault="0041777B" w:rsidP="0041777B">
      <w:pPr>
        <w:jc w:val="both"/>
      </w:pPr>
    </w:p>
    <w:p w14:paraId="5340C4E8" w14:textId="77777777" w:rsidR="0041777B" w:rsidRDefault="0041777B" w:rsidP="0041777B">
      <w:pPr>
        <w:jc w:val="both"/>
      </w:pPr>
    </w:p>
    <w:p w14:paraId="76CEE8AC" w14:textId="77777777" w:rsidR="0041777B" w:rsidRDefault="0041777B" w:rsidP="0041777B">
      <w:pPr>
        <w:jc w:val="both"/>
      </w:pPr>
    </w:p>
    <w:p w14:paraId="7AC0FA01" w14:textId="77777777" w:rsidR="0041777B" w:rsidRDefault="0041777B" w:rsidP="0041777B">
      <w:pPr>
        <w:jc w:val="both"/>
      </w:pPr>
    </w:p>
    <w:p w14:paraId="5843EB61" w14:textId="77777777" w:rsidR="0041777B" w:rsidRDefault="0041777B" w:rsidP="0041777B">
      <w:pPr>
        <w:jc w:val="both"/>
      </w:pPr>
    </w:p>
    <w:p w14:paraId="40A9BB2F" w14:textId="77777777" w:rsidR="0041777B" w:rsidRDefault="0041777B" w:rsidP="0041777B">
      <w:pPr>
        <w:jc w:val="both"/>
      </w:pPr>
    </w:p>
    <w:p w14:paraId="4A7ED6D6" w14:textId="77777777" w:rsidR="0041777B" w:rsidRDefault="0041777B" w:rsidP="0041777B">
      <w:pPr>
        <w:jc w:val="both"/>
      </w:pPr>
    </w:p>
    <w:p w14:paraId="7F04A4A2" w14:textId="77777777" w:rsidR="0041777B" w:rsidRDefault="0041777B" w:rsidP="0041777B">
      <w:pPr>
        <w:jc w:val="both"/>
      </w:pPr>
    </w:p>
    <w:p w14:paraId="702CD355" w14:textId="77777777" w:rsidR="0041777B" w:rsidRDefault="0041777B" w:rsidP="0041777B">
      <w:pPr>
        <w:jc w:val="both"/>
      </w:pPr>
    </w:p>
    <w:p w14:paraId="2FBED3E1" w14:textId="77777777" w:rsidR="00F13ED9" w:rsidRDefault="00F13ED9"/>
    <w:sectPr w:rsidR="00F13E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89251" w14:textId="77777777" w:rsidR="00916ABF" w:rsidRDefault="00916ABF" w:rsidP="0041777B">
      <w:r>
        <w:separator/>
      </w:r>
    </w:p>
  </w:endnote>
  <w:endnote w:type="continuationSeparator" w:id="0">
    <w:p w14:paraId="154043A3" w14:textId="77777777" w:rsidR="00916ABF" w:rsidRDefault="00916ABF" w:rsidP="0041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1654897"/>
      <w:docPartObj>
        <w:docPartGallery w:val="Page Numbers (Bottom of Page)"/>
        <w:docPartUnique/>
      </w:docPartObj>
    </w:sdtPr>
    <w:sdtEndPr/>
    <w:sdtContent>
      <w:p w14:paraId="67B87FA5" w14:textId="0B4C8B40" w:rsidR="0041777B" w:rsidRDefault="004177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DF7">
          <w:rPr>
            <w:noProof/>
          </w:rPr>
          <w:t>2</w:t>
        </w:r>
        <w:r>
          <w:fldChar w:fldCharType="end"/>
        </w:r>
      </w:p>
    </w:sdtContent>
  </w:sdt>
  <w:p w14:paraId="15F72A42" w14:textId="77777777" w:rsidR="0041777B" w:rsidRDefault="004177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BCFCE" w14:textId="77777777" w:rsidR="00916ABF" w:rsidRDefault="00916ABF" w:rsidP="0041777B">
      <w:r>
        <w:separator/>
      </w:r>
    </w:p>
  </w:footnote>
  <w:footnote w:type="continuationSeparator" w:id="0">
    <w:p w14:paraId="5879D1EF" w14:textId="77777777" w:rsidR="00916ABF" w:rsidRDefault="00916ABF" w:rsidP="00417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E4DDC"/>
    <w:multiLevelType w:val="hybridMultilevel"/>
    <w:tmpl w:val="77D6A6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B01D9"/>
    <w:multiLevelType w:val="hybridMultilevel"/>
    <w:tmpl w:val="2444B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03"/>
    <w:rsid w:val="000B3829"/>
    <w:rsid w:val="001A542F"/>
    <w:rsid w:val="001B3FDE"/>
    <w:rsid w:val="002314A3"/>
    <w:rsid w:val="00270B77"/>
    <w:rsid w:val="002B03B8"/>
    <w:rsid w:val="002B4DF7"/>
    <w:rsid w:val="002E34DB"/>
    <w:rsid w:val="002E7D22"/>
    <w:rsid w:val="0041777B"/>
    <w:rsid w:val="00561BF9"/>
    <w:rsid w:val="006172B8"/>
    <w:rsid w:val="00666F68"/>
    <w:rsid w:val="0089271B"/>
    <w:rsid w:val="008A18EF"/>
    <w:rsid w:val="00904159"/>
    <w:rsid w:val="00904FDE"/>
    <w:rsid w:val="00916ABF"/>
    <w:rsid w:val="00930244"/>
    <w:rsid w:val="00981F9B"/>
    <w:rsid w:val="00997F08"/>
    <w:rsid w:val="009B62AD"/>
    <w:rsid w:val="009F098F"/>
    <w:rsid w:val="00A43FE0"/>
    <w:rsid w:val="00A46AF3"/>
    <w:rsid w:val="00AA6D47"/>
    <w:rsid w:val="00AB1A1A"/>
    <w:rsid w:val="00AD0E8B"/>
    <w:rsid w:val="00B77768"/>
    <w:rsid w:val="00B93575"/>
    <w:rsid w:val="00BA25B7"/>
    <w:rsid w:val="00C805A0"/>
    <w:rsid w:val="00D06B44"/>
    <w:rsid w:val="00D2275A"/>
    <w:rsid w:val="00D22F03"/>
    <w:rsid w:val="00DB4CCC"/>
    <w:rsid w:val="00DC0810"/>
    <w:rsid w:val="00E14BB5"/>
    <w:rsid w:val="00E77E10"/>
    <w:rsid w:val="00F13ED9"/>
    <w:rsid w:val="00FD3F15"/>
    <w:rsid w:val="00FD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C356"/>
  <w15:chartTrackingRefBased/>
  <w15:docId w15:val="{54AFABBF-221C-4B66-AFBA-BC165E8E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77B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41777B"/>
    <w:rPr>
      <w:b/>
      <w:bCs/>
    </w:rPr>
  </w:style>
  <w:style w:type="character" w:styleId="Uwydatnienie">
    <w:name w:val="Emphasis"/>
    <w:basedOn w:val="Domylnaczcionkaakapitu"/>
    <w:uiPriority w:val="20"/>
    <w:qFormat/>
    <w:rsid w:val="0041777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177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777B"/>
    <w:rPr>
      <w:rFonts w:ascii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177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77B"/>
    <w:rPr>
      <w:rFonts w:ascii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69C37-5EA4-42E6-A20C-0515A90A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Flakowska</dc:creator>
  <cp:keywords/>
  <dc:description/>
  <cp:lastModifiedBy>Andrzej Ciołkowski</cp:lastModifiedBy>
  <cp:revision>2</cp:revision>
  <dcterms:created xsi:type="dcterms:W3CDTF">2023-09-26T08:01:00Z</dcterms:created>
  <dcterms:modified xsi:type="dcterms:W3CDTF">2023-09-26T08:01:00Z</dcterms:modified>
</cp:coreProperties>
</file>